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EE588" w14:textId="77777777" w:rsidR="00DE4AE4" w:rsidRPr="00DE4AE4" w:rsidRDefault="00DE4AE4" w:rsidP="00DE4AE4">
      <w:pPr>
        <w:spacing w:line="480" w:lineRule="auto"/>
        <w:rPr>
          <w:rFonts w:ascii="Times New Roman" w:hAnsi="Times New Roman" w:cs="Times New Roman"/>
          <w:sz w:val="24"/>
          <w:szCs w:val="24"/>
        </w:rPr>
      </w:pPr>
      <w:r w:rsidRPr="00DE4AE4">
        <w:rPr>
          <w:rFonts w:ascii="Times New Roman" w:hAnsi="Times New Roman" w:cs="Times New Roman"/>
          <w:sz w:val="24"/>
          <w:szCs w:val="24"/>
        </w:rPr>
        <w:t>Samuel Chisholm</w:t>
      </w:r>
    </w:p>
    <w:p w14:paraId="75F87A2E" w14:textId="77777777" w:rsidR="00DE4AE4" w:rsidRPr="00DE4AE4" w:rsidRDefault="00DE4AE4" w:rsidP="00DE4AE4">
      <w:pPr>
        <w:spacing w:line="480" w:lineRule="auto"/>
        <w:rPr>
          <w:rFonts w:ascii="Times New Roman" w:hAnsi="Times New Roman" w:cs="Times New Roman"/>
          <w:sz w:val="24"/>
          <w:szCs w:val="24"/>
        </w:rPr>
      </w:pPr>
      <w:r w:rsidRPr="00DE4AE4">
        <w:rPr>
          <w:rFonts w:ascii="Times New Roman" w:hAnsi="Times New Roman" w:cs="Times New Roman"/>
          <w:sz w:val="24"/>
          <w:szCs w:val="24"/>
        </w:rPr>
        <w:t xml:space="preserve">Dr. Melissa </w:t>
      </w:r>
      <w:proofErr w:type="spellStart"/>
      <w:r w:rsidRPr="00DE4AE4">
        <w:rPr>
          <w:rFonts w:ascii="Times New Roman" w:hAnsi="Times New Roman" w:cs="Times New Roman"/>
          <w:sz w:val="24"/>
          <w:szCs w:val="24"/>
        </w:rPr>
        <w:t>Birkhofer</w:t>
      </w:r>
      <w:proofErr w:type="spellEnd"/>
    </w:p>
    <w:p w14:paraId="58742681" w14:textId="77777777" w:rsidR="00DE4AE4" w:rsidRPr="00DE4AE4" w:rsidRDefault="00DE4AE4" w:rsidP="00DE4AE4">
      <w:pPr>
        <w:spacing w:line="480" w:lineRule="auto"/>
        <w:rPr>
          <w:rFonts w:ascii="Times New Roman" w:hAnsi="Times New Roman" w:cs="Times New Roman"/>
          <w:sz w:val="24"/>
          <w:szCs w:val="24"/>
        </w:rPr>
      </w:pPr>
      <w:r w:rsidRPr="00DE4AE4">
        <w:rPr>
          <w:rFonts w:ascii="Times New Roman" w:hAnsi="Times New Roman" w:cs="Times New Roman"/>
          <w:sz w:val="24"/>
          <w:szCs w:val="24"/>
        </w:rPr>
        <w:t>ENGL 202.50</w:t>
      </w:r>
    </w:p>
    <w:p w14:paraId="7AF5FD00" w14:textId="3035A9EA" w:rsidR="00DE4AE4" w:rsidRDefault="00BD7495" w:rsidP="00DE4AE4">
      <w:pPr>
        <w:spacing w:line="480" w:lineRule="auto"/>
        <w:rPr>
          <w:rFonts w:ascii="Times New Roman" w:hAnsi="Times New Roman" w:cs="Times New Roman"/>
          <w:sz w:val="24"/>
          <w:szCs w:val="24"/>
        </w:rPr>
      </w:pPr>
      <w:r>
        <w:rPr>
          <w:rFonts w:ascii="Times New Roman" w:hAnsi="Times New Roman" w:cs="Times New Roman"/>
          <w:sz w:val="24"/>
          <w:szCs w:val="24"/>
        </w:rPr>
        <w:t>8 October, 2021</w:t>
      </w:r>
    </w:p>
    <w:p w14:paraId="47E0601B" w14:textId="6F9C28DF" w:rsidR="00FC2BEB" w:rsidRDefault="00FC2BEB" w:rsidP="00FC2BEB">
      <w:pPr>
        <w:spacing w:line="480" w:lineRule="auto"/>
        <w:jc w:val="center"/>
        <w:rPr>
          <w:rFonts w:ascii="Times New Roman" w:hAnsi="Times New Roman" w:cs="Times New Roman"/>
          <w:sz w:val="24"/>
          <w:szCs w:val="24"/>
        </w:rPr>
      </w:pPr>
      <w:r w:rsidRPr="00FC2BEB">
        <w:rPr>
          <w:rFonts w:ascii="Times New Roman" w:hAnsi="Times New Roman" w:cs="Times New Roman"/>
          <w:sz w:val="24"/>
          <w:szCs w:val="24"/>
        </w:rPr>
        <w:t>The Truth About International Food Aid and How to Fix It</w:t>
      </w:r>
      <w:r>
        <w:rPr>
          <w:rFonts w:ascii="Times New Roman" w:hAnsi="Times New Roman" w:cs="Times New Roman"/>
          <w:sz w:val="24"/>
          <w:szCs w:val="24"/>
        </w:rPr>
        <w:t xml:space="preserve">- Annotated Bibliography </w:t>
      </w:r>
    </w:p>
    <w:p w14:paraId="22E2F199" w14:textId="77777777" w:rsidR="001D4A8A" w:rsidRDefault="001D4A8A" w:rsidP="001D4A8A">
      <w:pPr>
        <w:spacing w:line="480" w:lineRule="auto"/>
        <w:rPr>
          <w:rFonts w:ascii="Times New Roman" w:hAnsi="Times New Roman" w:cs="Times New Roman"/>
          <w:sz w:val="24"/>
          <w:szCs w:val="24"/>
        </w:rPr>
      </w:pPr>
    </w:p>
    <w:p w14:paraId="37FA090C" w14:textId="24E7576F" w:rsidR="001D4A8A" w:rsidRDefault="001D4A8A" w:rsidP="001D4A8A">
      <w:pPr>
        <w:spacing w:line="480" w:lineRule="auto"/>
        <w:rPr>
          <w:rFonts w:ascii="Times New Roman" w:hAnsi="Times New Roman" w:cs="Times New Roman"/>
          <w:sz w:val="24"/>
          <w:szCs w:val="24"/>
        </w:rPr>
      </w:pPr>
      <w:proofErr w:type="spellStart"/>
      <w:r w:rsidRPr="001D4A8A">
        <w:rPr>
          <w:rFonts w:ascii="Times New Roman" w:hAnsi="Times New Roman" w:cs="Times New Roman"/>
          <w:sz w:val="24"/>
          <w:szCs w:val="24"/>
        </w:rPr>
        <w:t>Deserranno</w:t>
      </w:r>
      <w:proofErr w:type="spellEnd"/>
      <w:r w:rsidRPr="001D4A8A">
        <w:rPr>
          <w:rFonts w:ascii="Times New Roman" w:hAnsi="Times New Roman" w:cs="Times New Roman"/>
          <w:sz w:val="24"/>
          <w:szCs w:val="24"/>
        </w:rPr>
        <w:t xml:space="preserve">, Erika. </w:t>
      </w:r>
      <w:r w:rsidRPr="001D4A8A">
        <w:rPr>
          <w:rFonts w:ascii="Times New Roman" w:hAnsi="Times New Roman" w:cs="Times New Roman"/>
          <w:i/>
          <w:iCs/>
          <w:sz w:val="24"/>
          <w:szCs w:val="24"/>
        </w:rPr>
        <w:t xml:space="preserve">Why Well-Meaning NGOs Sometimes Do More Harm than Good. </w:t>
      </w:r>
      <w:r w:rsidR="00445088">
        <w:rPr>
          <w:rFonts w:ascii="Times New Roman" w:hAnsi="Times New Roman" w:cs="Times New Roman"/>
          <w:sz w:val="24"/>
          <w:szCs w:val="24"/>
        </w:rPr>
        <w:t xml:space="preserve">Kellogg </w:t>
      </w:r>
      <w:r w:rsidR="001526E5">
        <w:rPr>
          <w:rFonts w:ascii="Times New Roman" w:hAnsi="Times New Roman" w:cs="Times New Roman"/>
          <w:sz w:val="24"/>
          <w:szCs w:val="24"/>
        </w:rPr>
        <w:t xml:space="preserve">School of Management at Northwestern University, 2020. </w:t>
      </w:r>
    </w:p>
    <w:p w14:paraId="5A12119E" w14:textId="57D5ECBB" w:rsidR="001526E5" w:rsidRDefault="001526E5" w:rsidP="00D9366D">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Erika </w:t>
      </w:r>
      <w:proofErr w:type="spellStart"/>
      <w:r>
        <w:rPr>
          <w:rFonts w:ascii="Times New Roman" w:hAnsi="Times New Roman" w:cs="Times New Roman"/>
          <w:sz w:val="24"/>
          <w:szCs w:val="24"/>
        </w:rPr>
        <w:t>Deserranno</w:t>
      </w:r>
      <w:proofErr w:type="spellEnd"/>
      <w:r w:rsidR="007D47E4">
        <w:rPr>
          <w:rFonts w:ascii="Times New Roman" w:hAnsi="Times New Roman" w:cs="Times New Roman"/>
          <w:sz w:val="24"/>
          <w:szCs w:val="24"/>
        </w:rPr>
        <w:t xml:space="preserve"> is the primary researcher and author of this article that highlights the unintended consequences of international intervention. In her research, she has found that </w:t>
      </w:r>
      <w:r w:rsidR="00D9366D">
        <w:rPr>
          <w:rFonts w:ascii="Times New Roman" w:hAnsi="Times New Roman" w:cs="Times New Roman"/>
          <w:sz w:val="24"/>
          <w:szCs w:val="24"/>
        </w:rPr>
        <w:t xml:space="preserve">often when NGOs begin working into particularly poverty-stricken parts of the world, the best and brightest minds of the </w:t>
      </w:r>
      <w:r w:rsidR="0037468D">
        <w:rPr>
          <w:rFonts w:ascii="Times New Roman" w:hAnsi="Times New Roman" w:cs="Times New Roman"/>
          <w:sz w:val="24"/>
          <w:szCs w:val="24"/>
        </w:rPr>
        <w:t xml:space="preserve">local population tend to get hired-on with the NGO because of the significantly higher pay, draining the local population of its </w:t>
      </w:r>
      <w:r w:rsidR="009D379C">
        <w:rPr>
          <w:rFonts w:ascii="Times New Roman" w:hAnsi="Times New Roman" w:cs="Times New Roman"/>
          <w:sz w:val="24"/>
          <w:szCs w:val="24"/>
        </w:rPr>
        <w:t>highest performers in the talent pool</w:t>
      </w:r>
      <w:r w:rsidR="0037468D">
        <w:rPr>
          <w:rFonts w:ascii="Times New Roman" w:hAnsi="Times New Roman" w:cs="Times New Roman"/>
          <w:sz w:val="24"/>
          <w:szCs w:val="24"/>
        </w:rPr>
        <w:t xml:space="preserve"> that the citizens so desperately need in local leadership. </w:t>
      </w:r>
    </w:p>
    <w:p w14:paraId="44E7B732" w14:textId="75ED8542" w:rsidR="00A36F7D" w:rsidRDefault="00A36F7D" w:rsidP="00D9366D">
      <w:pPr>
        <w:spacing w:line="480" w:lineRule="auto"/>
        <w:ind w:left="720"/>
        <w:rPr>
          <w:rFonts w:ascii="Times New Roman" w:hAnsi="Times New Roman" w:cs="Times New Roman"/>
          <w:sz w:val="24"/>
          <w:szCs w:val="24"/>
        </w:rPr>
      </w:pPr>
      <w:proofErr w:type="spellStart"/>
      <w:r>
        <w:rPr>
          <w:rFonts w:ascii="Times New Roman" w:hAnsi="Times New Roman" w:cs="Times New Roman"/>
          <w:sz w:val="24"/>
          <w:szCs w:val="24"/>
        </w:rPr>
        <w:t>Deserranno</w:t>
      </w:r>
      <w:proofErr w:type="spellEnd"/>
      <w:r>
        <w:rPr>
          <w:rFonts w:ascii="Times New Roman" w:hAnsi="Times New Roman" w:cs="Times New Roman"/>
          <w:sz w:val="24"/>
          <w:szCs w:val="24"/>
        </w:rPr>
        <w:t xml:space="preserve"> backs up her claims with </w:t>
      </w:r>
      <w:r w:rsidR="00A040DB">
        <w:rPr>
          <w:rFonts w:ascii="Times New Roman" w:hAnsi="Times New Roman" w:cs="Times New Roman"/>
          <w:sz w:val="24"/>
          <w:szCs w:val="24"/>
        </w:rPr>
        <w:t xml:space="preserve">a </w:t>
      </w:r>
      <w:r>
        <w:rPr>
          <w:rFonts w:ascii="Times New Roman" w:hAnsi="Times New Roman" w:cs="Times New Roman"/>
          <w:sz w:val="24"/>
          <w:szCs w:val="24"/>
        </w:rPr>
        <w:t>specific example</w:t>
      </w:r>
      <w:r w:rsidR="00A040DB">
        <w:rPr>
          <w:rFonts w:ascii="Times New Roman" w:hAnsi="Times New Roman" w:cs="Times New Roman"/>
          <w:sz w:val="24"/>
          <w:szCs w:val="24"/>
        </w:rPr>
        <w:t xml:space="preserve"> of a vignette involving aid in Uganda</w:t>
      </w:r>
      <w:r w:rsidR="00A3630B">
        <w:rPr>
          <w:rFonts w:ascii="Times New Roman" w:hAnsi="Times New Roman" w:cs="Times New Roman"/>
          <w:sz w:val="24"/>
          <w:szCs w:val="24"/>
        </w:rPr>
        <w:t xml:space="preserve"> and combining her research with six other academics. </w:t>
      </w:r>
    </w:p>
    <w:p w14:paraId="341E1FC0" w14:textId="19B2C19A" w:rsidR="00A040DB" w:rsidRDefault="00A040DB" w:rsidP="00D9366D">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This source seems to be credible. It is based on the research of seven </w:t>
      </w:r>
      <w:r w:rsidR="00401CA7">
        <w:rPr>
          <w:rFonts w:ascii="Times New Roman" w:hAnsi="Times New Roman" w:cs="Times New Roman"/>
          <w:sz w:val="24"/>
          <w:szCs w:val="24"/>
        </w:rPr>
        <w:t xml:space="preserve">different individuals from within the outside of the Northwestern University. </w:t>
      </w:r>
    </w:p>
    <w:p w14:paraId="79B9DE0D" w14:textId="25CA6C00" w:rsidR="00401CA7" w:rsidRDefault="00401CA7" w:rsidP="00D9366D">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I plan on using this source as another example of NGOs not considering the unintended consequences of their actions. Because I have been unable to find a peer-reviewed journal that has tackled the literal corruption </w:t>
      </w:r>
      <w:r w:rsidR="00AF1EF9">
        <w:rPr>
          <w:rFonts w:ascii="Times New Roman" w:hAnsi="Times New Roman" w:cs="Times New Roman"/>
          <w:sz w:val="24"/>
          <w:szCs w:val="24"/>
        </w:rPr>
        <w:t xml:space="preserve">and ineptitude that can infect such institutions, I am </w:t>
      </w:r>
      <w:r w:rsidR="004B03EC">
        <w:rPr>
          <w:rFonts w:ascii="Times New Roman" w:hAnsi="Times New Roman" w:cs="Times New Roman"/>
          <w:sz w:val="24"/>
          <w:szCs w:val="24"/>
        </w:rPr>
        <w:lastRenderedPageBreak/>
        <w:t xml:space="preserve">sourcing issues that exist on the periphery of my main topic that cast doubt upon the </w:t>
      </w:r>
      <w:r w:rsidR="00D5374D">
        <w:rPr>
          <w:rFonts w:ascii="Times New Roman" w:hAnsi="Times New Roman" w:cs="Times New Roman"/>
          <w:sz w:val="24"/>
          <w:szCs w:val="24"/>
        </w:rPr>
        <w:t xml:space="preserve">sanctity of such organizations. </w:t>
      </w:r>
    </w:p>
    <w:p w14:paraId="619DFCF6" w14:textId="52EC35CB" w:rsidR="00EF6AEF" w:rsidRDefault="00EF6AEF" w:rsidP="00D9366D">
      <w:pPr>
        <w:spacing w:line="480" w:lineRule="auto"/>
        <w:ind w:left="720"/>
        <w:rPr>
          <w:rFonts w:ascii="Times New Roman" w:hAnsi="Times New Roman" w:cs="Times New Roman"/>
          <w:sz w:val="24"/>
          <w:szCs w:val="24"/>
        </w:rPr>
      </w:pPr>
      <w:r>
        <w:rPr>
          <w:rFonts w:ascii="Times New Roman" w:hAnsi="Times New Roman" w:cs="Times New Roman"/>
          <w:sz w:val="24"/>
          <w:szCs w:val="24"/>
        </w:rPr>
        <w:t>Word count: 193 words</w:t>
      </w:r>
    </w:p>
    <w:p w14:paraId="54D8E43A" w14:textId="5A4515FB" w:rsidR="00FC2BEB" w:rsidRDefault="00802D0A" w:rsidP="00FC2BEB">
      <w:pPr>
        <w:spacing w:line="480" w:lineRule="auto"/>
        <w:rPr>
          <w:rFonts w:ascii="Times New Roman" w:hAnsi="Times New Roman" w:cs="Times New Roman"/>
          <w:sz w:val="24"/>
          <w:szCs w:val="24"/>
        </w:rPr>
      </w:pPr>
      <w:r>
        <w:rPr>
          <w:rFonts w:ascii="Times New Roman" w:hAnsi="Times New Roman" w:cs="Times New Roman"/>
          <w:sz w:val="24"/>
          <w:szCs w:val="24"/>
        </w:rPr>
        <w:t xml:space="preserve">Gautam, </w:t>
      </w:r>
      <w:proofErr w:type="spellStart"/>
      <w:r>
        <w:rPr>
          <w:rFonts w:ascii="Times New Roman" w:hAnsi="Times New Roman" w:cs="Times New Roman"/>
          <w:sz w:val="24"/>
          <w:szCs w:val="24"/>
        </w:rPr>
        <w:t>Yograj</w:t>
      </w:r>
      <w:proofErr w:type="spellEnd"/>
      <w:r>
        <w:rPr>
          <w:rFonts w:ascii="Times New Roman" w:hAnsi="Times New Roman" w:cs="Times New Roman"/>
          <w:sz w:val="24"/>
          <w:szCs w:val="24"/>
        </w:rPr>
        <w:t xml:space="preserve">. </w:t>
      </w:r>
      <w:r w:rsidR="00C8230E" w:rsidRPr="00C8230E">
        <w:rPr>
          <w:rFonts w:ascii="Times New Roman" w:hAnsi="Times New Roman" w:cs="Times New Roman"/>
          <w:i/>
          <w:iCs/>
          <w:sz w:val="24"/>
          <w:szCs w:val="24"/>
        </w:rPr>
        <w:t xml:space="preserve">Food aid is killing Himalayan farms. Debunking the false dependency narrative in </w:t>
      </w:r>
      <w:proofErr w:type="spellStart"/>
      <w:r w:rsidR="00C8230E" w:rsidRPr="00C8230E">
        <w:rPr>
          <w:rFonts w:ascii="Times New Roman" w:hAnsi="Times New Roman" w:cs="Times New Roman"/>
          <w:i/>
          <w:iCs/>
          <w:sz w:val="24"/>
          <w:szCs w:val="24"/>
        </w:rPr>
        <w:t>Karnali</w:t>
      </w:r>
      <w:proofErr w:type="spellEnd"/>
      <w:r w:rsidR="00C8230E" w:rsidRPr="00C8230E">
        <w:rPr>
          <w:rFonts w:ascii="Times New Roman" w:hAnsi="Times New Roman" w:cs="Times New Roman"/>
          <w:i/>
          <w:iCs/>
          <w:sz w:val="24"/>
          <w:szCs w:val="24"/>
        </w:rPr>
        <w:t>, Nepal</w:t>
      </w:r>
      <w:r w:rsidR="00C8230E" w:rsidRPr="00C8230E">
        <w:rPr>
          <w:rFonts w:ascii="Times New Roman" w:hAnsi="Times New Roman" w:cs="Times New Roman"/>
          <w:i/>
          <w:iCs/>
          <w:sz w:val="24"/>
          <w:szCs w:val="24"/>
        </w:rPr>
        <w:t>.</w:t>
      </w:r>
      <w:r w:rsidR="009D1D67">
        <w:rPr>
          <w:rFonts w:ascii="Times New Roman" w:hAnsi="Times New Roman" w:cs="Times New Roman"/>
          <w:sz w:val="24"/>
          <w:szCs w:val="24"/>
        </w:rPr>
        <w:t xml:space="preserve"> Science Direct, 2019. </w:t>
      </w:r>
    </w:p>
    <w:p w14:paraId="667BD2A2" w14:textId="711BBE2E" w:rsidR="00767F1A" w:rsidRDefault="00B96F9F" w:rsidP="00B75C2E">
      <w:pPr>
        <w:spacing w:line="480" w:lineRule="auto"/>
        <w:ind w:left="720"/>
        <w:rPr>
          <w:rFonts w:ascii="Times New Roman" w:hAnsi="Times New Roman" w:cs="Times New Roman"/>
          <w:sz w:val="24"/>
          <w:szCs w:val="24"/>
        </w:rPr>
      </w:pPr>
      <w:r>
        <w:rPr>
          <w:rFonts w:ascii="Times New Roman" w:hAnsi="Times New Roman" w:cs="Times New Roman"/>
          <w:sz w:val="24"/>
          <w:szCs w:val="24"/>
        </w:rPr>
        <w:t>In this article,</w:t>
      </w:r>
      <w:r w:rsidR="00C2500B">
        <w:rPr>
          <w:rFonts w:ascii="Times New Roman" w:hAnsi="Times New Roman" w:cs="Times New Roman"/>
          <w:sz w:val="24"/>
          <w:szCs w:val="24"/>
        </w:rPr>
        <w:t xml:space="preserve"> </w:t>
      </w:r>
      <w:proofErr w:type="spellStart"/>
      <w:r w:rsidR="00C2500B">
        <w:rPr>
          <w:rFonts w:ascii="Times New Roman" w:hAnsi="Times New Roman" w:cs="Times New Roman"/>
          <w:sz w:val="24"/>
          <w:szCs w:val="24"/>
        </w:rPr>
        <w:t>Yograj</w:t>
      </w:r>
      <w:proofErr w:type="spellEnd"/>
      <w:r w:rsidR="00C2500B">
        <w:rPr>
          <w:rFonts w:ascii="Times New Roman" w:hAnsi="Times New Roman" w:cs="Times New Roman"/>
          <w:sz w:val="24"/>
          <w:szCs w:val="24"/>
        </w:rPr>
        <w:t xml:space="preserve"> Gautam details the</w:t>
      </w:r>
      <w:r w:rsidR="001567D8">
        <w:rPr>
          <w:rFonts w:ascii="Times New Roman" w:hAnsi="Times New Roman" w:cs="Times New Roman"/>
          <w:sz w:val="24"/>
          <w:szCs w:val="24"/>
        </w:rPr>
        <w:t xml:space="preserve"> negative</w:t>
      </w:r>
      <w:r w:rsidR="00C2500B">
        <w:rPr>
          <w:rFonts w:ascii="Times New Roman" w:hAnsi="Times New Roman" w:cs="Times New Roman"/>
          <w:sz w:val="24"/>
          <w:szCs w:val="24"/>
        </w:rPr>
        <w:t xml:space="preserve"> second and third order effects of </w:t>
      </w:r>
      <w:r w:rsidR="00F0076D">
        <w:rPr>
          <w:rFonts w:ascii="Times New Roman" w:hAnsi="Times New Roman" w:cs="Times New Roman"/>
          <w:sz w:val="24"/>
          <w:szCs w:val="24"/>
        </w:rPr>
        <w:t xml:space="preserve">international food </w:t>
      </w:r>
      <w:r w:rsidR="00C85E8D">
        <w:rPr>
          <w:rFonts w:ascii="Times New Roman" w:hAnsi="Times New Roman" w:cs="Times New Roman"/>
          <w:sz w:val="24"/>
          <w:szCs w:val="24"/>
        </w:rPr>
        <w:t xml:space="preserve">aid to </w:t>
      </w:r>
      <w:r w:rsidR="001567D8">
        <w:rPr>
          <w:rFonts w:ascii="Times New Roman" w:hAnsi="Times New Roman" w:cs="Times New Roman"/>
          <w:sz w:val="24"/>
          <w:szCs w:val="24"/>
        </w:rPr>
        <w:t>Nepal’s Himalayan region.</w:t>
      </w:r>
      <w:r w:rsidR="00462E31">
        <w:rPr>
          <w:rFonts w:ascii="Times New Roman" w:hAnsi="Times New Roman" w:cs="Times New Roman"/>
          <w:sz w:val="24"/>
          <w:szCs w:val="24"/>
        </w:rPr>
        <w:t xml:space="preserve"> He argues that the aid, which in this case includes almost exclusively rice, </w:t>
      </w:r>
      <w:r w:rsidR="007D18E3">
        <w:rPr>
          <w:rFonts w:ascii="Times New Roman" w:hAnsi="Times New Roman" w:cs="Times New Roman"/>
          <w:sz w:val="24"/>
          <w:szCs w:val="24"/>
        </w:rPr>
        <w:t xml:space="preserve">may put a ‘band-aid’ on the hunger problem, it ultimately exacerbates the problem by </w:t>
      </w:r>
      <w:r w:rsidR="00B25509">
        <w:rPr>
          <w:rFonts w:ascii="Times New Roman" w:hAnsi="Times New Roman" w:cs="Times New Roman"/>
          <w:sz w:val="24"/>
          <w:szCs w:val="24"/>
        </w:rPr>
        <w:t xml:space="preserve">changing the regions diet to rice-based which is not produced in the area, and </w:t>
      </w:r>
      <w:r w:rsidR="00B75C2E">
        <w:rPr>
          <w:rFonts w:ascii="Times New Roman" w:hAnsi="Times New Roman" w:cs="Times New Roman"/>
          <w:sz w:val="24"/>
          <w:szCs w:val="24"/>
        </w:rPr>
        <w:t xml:space="preserve">with the abundance of aid-food, the local farmers have stopped local food production. </w:t>
      </w:r>
    </w:p>
    <w:p w14:paraId="505BE3B8" w14:textId="3EAD2D53" w:rsidR="001239D9" w:rsidRDefault="001239D9" w:rsidP="00B75C2E">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Gautam backs up </w:t>
      </w:r>
      <w:r w:rsidR="00210C4A">
        <w:rPr>
          <w:rFonts w:ascii="Times New Roman" w:hAnsi="Times New Roman" w:cs="Times New Roman"/>
          <w:sz w:val="24"/>
          <w:szCs w:val="24"/>
        </w:rPr>
        <w:t xml:space="preserve">his claims </w:t>
      </w:r>
      <w:r w:rsidR="00EC64CB">
        <w:rPr>
          <w:rFonts w:ascii="Times New Roman" w:hAnsi="Times New Roman" w:cs="Times New Roman"/>
          <w:sz w:val="24"/>
          <w:szCs w:val="24"/>
        </w:rPr>
        <w:t xml:space="preserve">by detailing the history of food aid programs in Nepal from the early 1970’s through modern day, </w:t>
      </w:r>
      <w:r w:rsidR="000E7FC2">
        <w:rPr>
          <w:rFonts w:ascii="Times New Roman" w:hAnsi="Times New Roman" w:cs="Times New Roman"/>
          <w:sz w:val="24"/>
          <w:szCs w:val="24"/>
        </w:rPr>
        <w:t xml:space="preserve">and highlighting the increasing abandonment of previously cultivated land during that time. </w:t>
      </w:r>
    </w:p>
    <w:p w14:paraId="14B0A086" w14:textId="0A8962C7" w:rsidR="004204F1" w:rsidRDefault="004204F1" w:rsidP="00B75C2E">
      <w:pPr>
        <w:spacing w:line="480" w:lineRule="auto"/>
        <w:ind w:left="720"/>
        <w:rPr>
          <w:rFonts w:ascii="Times New Roman" w:hAnsi="Times New Roman" w:cs="Times New Roman"/>
          <w:sz w:val="24"/>
          <w:szCs w:val="24"/>
        </w:rPr>
      </w:pPr>
      <w:r>
        <w:rPr>
          <w:rFonts w:ascii="Times New Roman" w:hAnsi="Times New Roman" w:cs="Times New Roman"/>
          <w:sz w:val="24"/>
          <w:szCs w:val="24"/>
        </w:rPr>
        <w:t>This source is incredibly credible as it is extremely detailed</w:t>
      </w:r>
      <w:r w:rsidR="002D629B">
        <w:rPr>
          <w:rFonts w:ascii="Times New Roman" w:hAnsi="Times New Roman" w:cs="Times New Roman"/>
          <w:sz w:val="24"/>
          <w:szCs w:val="24"/>
        </w:rPr>
        <w:t xml:space="preserve"> and</w:t>
      </w:r>
      <w:r>
        <w:rPr>
          <w:rFonts w:ascii="Times New Roman" w:hAnsi="Times New Roman" w:cs="Times New Roman"/>
          <w:sz w:val="24"/>
          <w:szCs w:val="24"/>
        </w:rPr>
        <w:t xml:space="preserve"> utilizes </w:t>
      </w:r>
      <w:r w:rsidR="002D629B">
        <w:rPr>
          <w:rFonts w:ascii="Times New Roman" w:hAnsi="Times New Roman" w:cs="Times New Roman"/>
          <w:sz w:val="24"/>
          <w:szCs w:val="24"/>
        </w:rPr>
        <w:t>close to one hundred different sources</w:t>
      </w:r>
      <w:r w:rsidR="00736B14">
        <w:rPr>
          <w:rFonts w:ascii="Times New Roman" w:hAnsi="Times New Roman" w:cs="Times New Roman"/>
          <w:sz w:val="24"/>
          <w:szCs w:val="24"/>
        </w:rPr>
        <w:t xml:space="preserve"> from equally credible institutions. </w:t>
      </w:r>
    </w:p>
    <w:p w14:paraId="6EA31EEE" w14:textId="4AD899EB" w:rsidR="00F144EA" w:rsidRDefault="00F144EA" w:rsidP="00B75C2E">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I plan on using this source as an example of the unintended negative consequences </w:t>
      </w:r>
      <w:r w:rsidR="00234397">
        <w:rPr>
          <w:rFonts w:ascii="Times New Roman" w:hAnsi="Times New Roman" w:cs="Times New Roman"/>
          <w:sz w:val="24"/>
          <w:szCs w:val="24"/>
        </w:rPr>
        <w:t xml:space="preserve">that can come from well-intentioned </w:t>
      </w:r>
      <w:r w:rsidR="0032267C">
        <w:rPr>
          <w:rFonts w:ascii="Times New Roman" w:hAnsi="Times New Roman" w:cs="Times New Roman"/>
          <w:sz w:val="24"/>
          <w:szCs w:val="24"/>
        </w:rPr>
        <w:t xml:space="preserve">food aid. </w:t>
      </w:r>
    </w:p>
    <w:p w14:paraId="729598CC" w14:textId="76700680" w:rsidR="00EF6AEF" w:rsidRDefault="00EF6AEF" w:rsidP="00B75C2E">
      <w:pPr>
        <w:spacing w:line="480" w:lineRule="auto"/>
        <w:ind w:left="720"/>
        <w:rPr>
          <w:rFonts w:ascii="Times New Roman" w:hAnsi="Times New Roman" w:cs="Times New Roman"/>
          <w:sz w:val="24"/>
          <w:szCs w:val="24"/>
        </w:rPr>
      </w:pPr>
      <w:r>
        <w:rPr>
          <w:rFonts w:ascii="Times New Roman" w:hAnsi="Times New Roman" w:cs="Times New Roman"/>
          <w:sz w:val="24"/>
          <w:szCs w:val="24"/>
        </w:rPr>
        <w:t>Word count:</w:t>
      </w:r>
      <w:r w:rsidR="00736B14">
        <w:rPr>
          <w:rFonts w:ascii="Times New Roman" w:hAnsi="Times New Roman" w:cs="Times New Roman"/>
          <w:sz w:val="24"/>
          <w:szCs w:val="24"/>
        </w:rPr>
        <w:t xml:space="preserve"> 152</w:t>
      </w:r>
    </w:p>
    <w:p w14:paraId="67E44496" w14:textId="77777777" w:rsidR="00736B14" w:rsidRDefault="00736B14" w:rsidP="00690880">
      <w:pPr>
        <w:spacing w:line="480" w:lineRule="auto"/>
        <w:rPr>
          <w:rFonts w:ascii="Times New Roman" w:hAnsi="Times New Roman" w:cs="Times New Roman"/>
          <w:sz w:val="24"/>
          <w:szCs w:val="24"/>
        </w:rPr>
      </w:pPr>
    </w:p>
    <w:p w14:paraId="0BCB7FEC" w14:textId="77777777" w:rsidR="00736B14" w:rsidRDefault="00736B14" w:rsidP="00690880">
      <w:pPr>
        <w:spacing w:line="480" w:lineRule="auto"/>
        <w:rPr>
          <w:rFonts w:ascii="Times New Roman" w:hAnsi="Times New Roman" w:cs="Times New Roman"/>
          <w:sz w:val="24"/>
          <w:szCs w:val="24"/>
        </w:rPr>
      </w:pPr>
    </w:p>
    <w:p w14:paraId="707AF9DB" w14:textId="3B281572" w:rsidR="00690880" w:rsidRDefault="00690880" w:rsidP="00690880">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lastRenderedPageBreak/>
        <w:t>Mallinger</w:t>
      </w:r>
      <w:proofErr w:type="spellEnd"/>
      <w:r>
        <w:rPr>
          <w:rFonts w:ascii="Times New Roman" w:hAnsi="Times New Roman" w:cs="Times New Roman"/>
          <w:sz w:val="24"/>
          <w:szCs w:val="24"/>
        </w:rPr>
        <w:t xml:space="preserve">, Mark. </w:t>
      </w:r>
      <w:r>
        <w:rPr>
          <w:rFonts w:ascii="Times New Roman" w:hAnsi="Times New Roman" w:cs="Times New Roman"/>
          <w:i/>
          <w:iCs/>
          <w:sz w:val="24"/>
          <w:szCs w:val="24"/>
        </w:rPr>
        <w:t>Corruption Across Borders</w:t>
      </w:r>
      <w:r w:rsidR="00964BBD">
        <w:rPr>
          <w:rFonts w:ascii="Times New Roman" w:hAnsi="Times New Roman" w:cs="Times New Roman"/>
          <w:i/>
          <w:iCs/>
          <w:sz w:val="24"/>
          <w:szCs w:val="24"/>
        </w:rPr>
        <w:t xml:space="preserve">. </w:t>
      </w:r>
      <w:proofErr w:type="spellStart"/>
      <w:r w:rsidR="00964BBD">
        <w:rPr>
          <w:rFonts w:ascii="Times New Roman" w:hAnsi="Times New Roman" w:cs="Times New Roman"/>
          <w:sz w:val="24"/>
          <w:szCs w:val="24"/>
        </w:rPr>
        <w:t>Graziadio</w:t>
      </w:r>
      <w:proofErr w:type="spellEnd"/>
      <w:r w:rsidR="00964BBD">
        <w:rPr>
          <w:rFonts w:ascii="Times New Roman" w:hAnsi="Times New Roman" w:cs="Times New Roman"/>
          <w:sz w:val="24"/>
          <w:szCs w:val="24"/>
        </w:rPr>
        <w:t xml:space="preserve"> Business Review, 2005. </w:t>
      </w:r>
    </w:p>
    <w:p w14:paraId="6D4BFC50" w14:textId="3ED9F47C" w:rsidR="00964BBD" w:rsidRDefault="003503F6" w:rsidP="00ED6D86">
      <w:pPr>
        <w:spacing w:line="480" w:lineRule="auto"/>
        <w:ind w:left="720"/>
        <w:rPr>
          <w:rFonts w:ascii="Times New Roman" w:hAnsi="Times New Roman" w:cs="Times New Roman"/>
          <w:sz w:val="24"/>
          <w:szCs w:val="24"/>
        </w:rPr>
      </w:pPr>
      <w:proofErr w:type="spellStart"/>
      <w:r>
        <w:rPr>
          <w:rFonts w:ascii="Times New Roman" w:hAnsi="Times New Roman" w:cs="Times New Roman"/>
          <w:sz w:val="24"/>
          <w:szCs w:val="24"/>
        </w:rPr>
        <w:t>Maark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Mallinger’s</w:t>
      </w:r>
      <w:proofErr w:type="spellEnd"/>
      <w:r>
        <w:rPr>
          <w:rFonts w:ascii="Times New Roman" w:hAnsi="Times New Roman" w:cs="Times New Roman"/>
          <w:sz w:val="24"/>
          <w:szCs w:val="24"/>
        </w:rPr>
        <w:t xml:space="preserve"> research into </w:t>
      </w:r>
      <w:r w:rsidR="00B855EB">
        <w:rPr>
          <w:rFonts w:ascii="Times New Roman" w:hAnsi="Times New Roman" w:cs="Times New Roman"/>
          <w:sz w:val="24"/>
          <w:szCs w:val="24"/>
        </w:rPr>
        <w:t xml:space="preserve">how corruption </w:t>
      </w:r>
      <w:r w:rsidR="00924069">
        <w:rPr>
          <w:rFonts w:ascii="Times New Roman" w:hAnsi="Times New Roman" w:cs="Times New Roman"/>
          <w:sz w:val="24"/>
          <w:szCs w:val="24"/>
        </w:rPr>
        <w:t xml:space="preserve">occurs within organizations and why it is allowed to perpetuate. </w:t>
      </w:r>
      <w:r w:rsidR="001B63C3">
        <w:rPr>
          <w:rFonts w:ascii="Times New Roman" w:hAnsi="Times New Roman" w:cs="Times New Roman"/>
          <w:sz w:val="24"/>
          <w:szCs w:val="24"/>
        </w:rPr>
        <w:t xml:space="preserve">The most interesting piece of his research details the power </w:t>
      </w:r>
      <w:r w:rsidR="003F2364">
        <w:rPr>
          <w:rFonts w:ascii="Times New Roman" w:hAnsi="Times New Roman" w:cs="Times New Roman"/>
          <w:sz w:val="24"/>
          <w:szCs w:val="24"/>
        </w:rPr>
        <w:t>o</w:t>
      </w:r>
      <w:r w:rsidR="001B63C3">
        <w:rPr>
          <w:rFonts w:ascii="Times New Roman" w:hAnsi="Times New Roman" w:cs="Times New Roman"/>
          <w:sz w:val="24"/>
          <w:szCs w:val="24"/>
        </w:rPr>
        <w:t>f institutional collectivism as a means for corruption being tolerated by an entity such as an NGO</w:t>
      </w:r>
      <w:r w:rsidR="003F2364">
        <w:rPr>
          <w:rFonts w:ascii="Times New Roman" w:hAnsi="Times New Roman" w:cs="Times New Roman"/>
          <w:sz w:val="24"/>
          <w:szCs w:val="24"/>
        </w:rPr>
        <w:t xml:space="preserve">, and how uncertainty avoidance within the organization ultimately condones it. </w:t>
      </w:r>
    </w:p>
    <w:p w14:paraId="75A4A429" w14:textId="6C6674D4" w:rsidR="00DE5F1E" w:rsidRDefault="00DE5F1E" w:rsidP="00ED6D86">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The author backs up his claims through </w:t>
      </w:r>
      <w:r w:rsidR="0033005C">
        <w:rPr>
          <w:rFonts w:ascii="Times New Roman" w:hAnsi="Times New Roman" w:cs="Times New Roman"/>
          <w:sz w:val="24"/>
          <w:szCs w:val="24"/>
        </w:rPr>
        <w:t>in</w:t>
      </w:r>
      <w:r w:rsidR="001E5D83">
        <w:rPr>
          <w:rFonts w:ascii="Times New Roman" w:hAnsi="Times New Roman" w:cs="Times New Roman"/>
          <w:sz w:val="24"/>
          <w:szCs w:val="24"/>
        </w:rPr>
        <w:t>-</w:t>
      </w:r>
      <w:r w:rsidR="0033005C">
        <w:rPr>
          <w:rFonts w:ascii="Times New Roman" w:hAnsi="Times New Roman" w:cs="Times New Roman"/>
          <w:sz w:val="24"/>
          <w:szCs w:val="24"/>
        </w:rPr>
        <w:t>depth research and numerous examples</w:t>
      </w:r>
      <w:r w:rsidR="001E5D83">
        <w:rPr>
          <w:rFonts w:ascii="Times New Roman" w:hAnsi="Times New Roman" w:cs="Times New Roman"/>
          <w:sz w:val="24"/>
          <w:szCs w:val="24"/>
        </w:rPr>
        <w:t xml:space="preserve">, studies into corruption by </w:t>
      </w:r>
      <w:r w:rsidR="008D4A2A">
        <w:rPr>
          <w:rFonts w:ascii="Times New Roman" w:hAnsi="Times New Roman" w:cs="Times New Roman"/>
          <w:sz w:val="24"/>
          <w:szCs w:val="24"/>
        </w:rPr>
        <w:t xml:space="preserve">nation and possible solutions when dealing with said </w:t>
      </w:r>
      <w:r w:rsidR="00ED6D86">
        <w:rPr>
          <w:rFonts w:ascii="Times New Roman" w:hAnsi="Times New Roman" w:cs="Times New Roman"/>
          <w:sz w:val="24"/>
          <w:szCs w:val="24"/>
        </w:rPr>
        <w:t xml:space="preserve">nations and combining his research with that of two other individuals. </w:t>
      </w:r>
    </w:p>
    <w:p w14:paraId="319CC999" w14:textId="2359177D" w:rsidR="00ED6D86" w:rsidRDefault="00930DDF" w:rsidP="00ED6D86">
      <w:pPr>
        <w:spacing w:line="480" w:lineRule="auto"/>
        <w:ind w:left="720"/>
        <w:rPr>
          <w:rFonts w:ascii="Times New Roman" w:hAnsi="Times New Roman" w:cs="Times New Roman"/>
          <w:sz w:val="24"/>
          <w:szCs w:val="24"/>
        </w:rPr>
      </w:pPr>
      <w:r>
        <w:rPr>
          <w:rFonts w:ascii="Times New Roman" w:hAnsi="Times New Roman" w:cs="Times New Roman"/>
          <w:sz w:val="24"/>
          <w:szCs w:val="24"/>
        </w:rPr>
        <w:t>This source seems to be credible given that it is a peer-reviewed journal</w:t>
      </w:r>
      <w:r w:rsidR="004A05B1">
        <w:rPr>
          <w:rFonts w:ascii="Times New Roman" w:hAnsi="Times New Roman" w:cs="Times New Roman"/>
          <w:sz w:val="24"/>
          <w:szCs w:val="24"/>
        </w:rPr>
        <w:t xml:space="preserve"> and</w:t>
      </w:r>
      <w:r>
        <w:rPr>
          <w:rFonts w:ascii="Times New Roman" w:hAnsi="Times New Roman" w:cs="Times New Roman"/>
          <w:sz w:val="24"/>
          <w:szCs w:val="24"/>
        </w:rPr>
        <w:t xml:space="preserve"> has twelve primary sources and </w:t>
      </w:r>
      <w:r w:rsidR="004A05B1">
        <w:rPr>
          <w:rFonts w:ascii="Times New Roman" w:hAnsi="Times New Roman" w:cs="Times New Roman"/>
          <w:sz w:val="24"/>
          <w:szCs w:val="24"/>
        </w:rPr>
        <w:t xml:space="preserve">as many alternative sources. </w:t>
      </w:r>
    </w:p>
    <w:p w14:paraId="2BE6CF48" w14:textId="18F73B7B" w:rsidR="004A05B1" w:rsidRDefault="004A05B1" w:rsidP="00ED6D86">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I plan on using this </w:t>
      </w:r>
      <w:r w:rsidR="00F33756">
        <w:rPr>
          <w:rFonts w:ascii="Times New Roman" w:hAnsi="Times New Roman" w:cs="Times New Roman"/>
          <w:sz w:val="24"/>
          <w:szCs w:val="24"/>
        </w:rPr>
        <w:t>source in my paper to help explain why a</w:t>
      </w:r>
      <w:r w:rsidR="001A54BB">
        <w:rPr>
          <w:rFonts w:ascii="Times New Roman" w:hAnsi="Times New Roman" w:cs="Times New Roman"/>
          <w:sz w:val="24"/>
          <w:szCs w:val="24"/>
        </w:rPr>
        <w:t xml:space="preserve"> well-intentioned </w:t>
      </w:r>
      <w:r w:rsidR="00F33756">
        <w:rPr>
          <w:rFonts w:ascii="Times New Roman" w:hAnsi="Times New Roman" w:cs="Times New Roman"/>
          <w:sz w:val="24"/>
          <w:szCs w:val="24"/>
        </w:rPr>
        <w:t>organization</w:t>
      </w:r>
      <w:r w:rsidR="00201A08">
        <w:rPr>
          <w:rFonts w:ascii="Times New Roman" w:hAnsi="Times New Roman" w:cs="Times New Roman"/>
          <w:sz w:val="24"/>
          <w:szCs w:val="24"/>
        </w:rPr>
        <w:t>,</w:t>
      </w:r>
      <w:r w:rsidR="00F33756">
        <w:rPr>
          <w:rFonts w:ascii="Times New Roman" w:hAnsi="Times New Roman" w:cs="Times New Roman"/>
          <w:sz w:val="24"/>
          <w:szCs w:val="24"/>
        </w:rPr>
        <w:t xml:space="preserve"> </w:t>
      </w:r>
      <w:r w:rsidR="001A54BB">
        <w:rPr>
          <w:rFonts w:ascii="Times New Roman" w:hAnsi="Times New Roman" w:cs="Times New Roman"/>
          <w:sz w:val="24"/>
          <w:szCs w:val="24"/>
        </w:rPr>
        <w:t>such as many international food aid NGOs are</w:t>
      </w:r>
      <w:r w:rsidR="00201A08">
        <w:rPr>
          <w:rFonts w:ascii="Times New Roman" w:hAnsi="Times New Roman" w:cs="Times New Roman"/>
          <w:sz w:val="24"/>
          <w:szCs w:val="24"/>
        </w:rPr>
        <w:t>, can harbor corruptio</w:t>
      </w:r>
      <w:r w:rsidR="00CF7679">
        <w:rPr>
          <w:rFonts w:ascii="Times New Roman" w:hAnsi="Times New Roman" w:cs="Times New Roman"/>
          <w:sz w:val="24"/>
          <w:szCs w:val="24"/>
        </w:rPr>
        <w:t>n</w:t>
      </w:r>
      <w:r w:rsidR="00A65184">
        <w:rPr>
          <w:rFonts w:ascii="Times New Roman" w:hAnsi="Times New Roman" w:cs="Times New Roman"/>
          <w:sz w:val="24"/>
          <w:szCs w:val="24"/>
        </w:rPr>
        <w:t xml:space="preserve">, and why they are not called-out on it on almost any level. </w:t>
      </w:r>
      <w:r w:rsidR="00201A08">
        <w:rPr>
          <w:rFonts w:ascii="Times New Roman" w:hAnsi="Times New Roman" w:cs="Times New Roman"/>
          <w:sz w:val="24"/>
          <w:szCs w:val="24"/>
        </w:rPr>
        <w:t xml:space="preserve"> </w:t>
      </w:r>
    </w:p>
    <w:p w14:paraId="5FB1A0BE" w14:textId="30E35650" w:rsidR="00736B14" w:rsidRDefault="00736B14" w:rsidP="00ED6D86">
      <w:pPr>
        <w:spacing w:line="480" w:lineRule="auto"/>
        <w:ind w:left="720"/>
        <w:rPr>
          <w:rFonts w:ascii="Times New Roman" w:hAnsi="Times New Roman" w:cs="Times New Roman"/>
          <w:sz w:val="24"/>
          <w:szCs w:val="24"/>
        </w:rPr>
      </w:pPr>
      <w:r>
        <w:rPr>
          <w:rFonts w:ascii="Times New Roman" w:hAnsi="Times New Roman" w:cs="Times New Roman"/>
          <w:sz w:val="24"/>
          <w:szCs w:val="24"/>
        </w:rPr>
        <w:t>Word count: 150</w:t>
      </w:r>
    </w:p>
    <w:p w14:paraId="51D4C805" w14:textId="34C992CA" w:rsidR="00A65184" w:rsidRDefault="00A30020" w:rsidP="00A65184">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Quibria</w:t>
      </w:r>
      <w:proofErr w:type="spellEnd"/>
      <w:r w:rsidR="00297EF5">
        <w:rPr>
          <w:rFonts w:ascii="Times New Roman" w:hAnsi="Times New Roman" w:cs="Times New Roman"/>
          <w:sz w:val="24"/>
          <w:szCs w:val="24"/>
        </w:rPr>
        <w:t>, M. G</w:t>
      </w:r>
      <w:r w:rsidR="00C0443F">
        <w:rPr>
          <w:rFonts w:ascii="Times New Roman" w:hAnsi="Times New Roman" w:cs="Times New Roman"/>
          <w:sz w:val="24"/>
          <w:szCs w:val="24"/>
        </w:rPr>
        <w:t>.</w:t>
      </w:r>
      <w:r w:rsidR="00297EF5" w:rsidRPr="00297EF5">
        <w:t xml:space="preserve"> </w:t>
      </w:r>
      <w:r w:rsidR="00297EF5" w:rsidRPr="00297EF5">
        <w:rPr>
          <w:rFonts w:ascii="Times New Roman" w:hAnsi="Times New Roman" w:cs="Times New Roman"/>
          <w:i/>
          <w:iCs/>
          <w:sz w:val="24"/>
          <w:szCs w:val="24"/>
        </w:rPr>
        <w:t>Foreign Aid and Corruption: Anti-Corruption Strategies Need Greater Alignment with the Objective of Aid Effectiveness</w:t>
      </w:r>
      <w:r w:rsidR="00197337">
        <w:rPr>
          <w:rFonts w:ascii="Times New Roman" w:hAnsi="Times New Roman" w:cs="Times New Roman"/>
          <w:i/>
          <w:iCs/>
          <w:sz w:val="24"/>
          <w:szCs w:val="24"/>
        </w:rPr>
        <w:t>.</w:t>
      </w:r>
      <w:r w:rsidR="00197337">
        <w:rPr>
          <w:rFonts w:ascii="Times New Roman" w:hAnsi="Times New Roman" w:cs="Times New Roman"/>
          <w:sz w:val="24"/>
          <w:szCs w:val="24"/>
        </w:rPr>
        <w:t xml:space="preserve"> </w:t>
      </w:r>
      <w:r w:rsidR="00990109">
        <w:rPr>
          <w:rFonts w:ascii="Times New Roman" w:hAnsi="Times New Roman" w:cs="Times New Roman"/>
          <w:sz w:val="24"/>
          <w:szCs w:val="24"/>
        </w:rPr>
        <w:t>Georgetown Journal of International Affairs</w:t>
      </w:r>
      <w:r w:rsidR="00F430AD">
        <w:rPr>
          <w:rFonts w:ascii="Times New Roman" w:hAnsi="Times New Roman" w:cs="Times New Roman"/>
          <w:sz w:val="24"/>
          <w:szCs w:val="24"/>
        </w:rPr>
        <w:t>, 20</w:t>
      </w:r>
      <w:r w:rsidR="00990109">
        <w:rPr>
          <w:rFonts w:ascii="Times New Roman" w:hAnsi="Times New Roman" w:cs="Times New Roman"/>
          <w:sz w:val="24"/>
          <w:szCs w:val="24"/>
        </w:rPr>
        <w:t>17</w:t>
      </w:r>
      <w:r w:rsidR="00F430AD">
        <w:rPr>
          <w:rFonts w:ascii="Times New Roman" w:hAnsi="Times New Roman" w:cs="Times New Roman"/>
          <w:sz w:val="24"/>
          <w:szCs w:val="24"/>
        </w:rPr>
        <w:t xml:space="preserve">. </w:t>
      </w:r>
    </w:p>
    <w:p w14:paraId="34112208" w14:textId="205FC500" w:rsidR="00990109" w:rsidRDefault="00990109" w:rsidP="00FC2AFC">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In this article, </w:t>
      </w:r>
      <w:r w:rsidR="00DB32A9">
        <w:rPr>
          <w:rFonts w:ascii="Times New Roman" w:hAnsi="Times New Roman" w:cs="Times New Roman"/>
          <w:sz w:val="24"/>
          <w:szCs w:val="24"/>
        </w:rPr>
        <w:t xml:space="preserve">M.G. </w:t>
      </w:r>
      <w:proofErr w:type="spellStart"/>
      <w:r w:rsidR="00DB32A9">
        <w:rPr>
          <w:rFonts w:ascii="Times New Roman" w:hAnsi="Times New Roman" w:cs="Times New Roman"/>
          <w:sz w:val="24"/>
          <w:szCs w:val="24"/>
        </w:rPr>
        <w:t>Quibria</w:t>
      </w:r>
      <w:proofErr w:type="spellEnd"/>
      <w:r w:rsidR="00527C03">
        <w:rPr>
          <w:rFonts w:ascii="Times New Roman" w:hAnsi="Times New Roman" w:cs="Times New Roman"/>
          <w:sz w:val="24"/>
          <w:szCs w:val="24"/>
        </w:rPr>
        <w:t xml:space="preserve"> does an outstanding job of both highlighting the deficiencies of international aid-related NGOs</w:t>
      </w:r>
      <w:r w:rsidR="0035797D">
        <w:rPr>
          <w:rFonts w:ascii="Times New Roman" w:hAnsi="Times New Roman" w:cs="Times New Roman"/>
          <w:sz w:val="24"/>
          <w:szCs w:val="24"/>
        </w:rPr>
        <w:t>, but also provides solutions to help make them more efficient and reduce the amount of corruption within the NGO and the recipients of the aid. One of his more powerful ideas is improving the transparency and accountability of the recipients</w:t>
      </w:r>
      <w:r w:rsidR="00FC2AFC">
        <w:rPr>
          <w:rFonts w:ascii="Times New Roman" w:hAnsi="Times New Roman" w:cs="Times New Roman"/>
          <w:sz w:val="24"/>
          <w:szCs w:val="24"/>
        </w:rPr>
        <w:t xml:space="preserve"> </w:t>
      </w:r>
      <w:r w:rsidR="00C13EE6">
        <w:rPr>
          <w:rFonts w:ascii="Times New Roman" w:hAnsi="Times New Roman" w:cs="Times New Roman"/>
          <w:sz w:val="24"/>
          <w:szCs w:val="24"/>
        </w:rPr>
        <w:t>by creating “external accountability” mech</w:t>
      </w:r>
      <w:r w:rsidR="006157D3">
        <w:rPr>
          <w:rFonts w:ascii="Times New Roman" w:hAnsi="Times New Roman" w:cs="Times New Roman"/>
          <w:sz w:val="24"/>
          <w:szCs w:val="24"/>
        </w:rPr>
        <w:t xml:space="preserve">anisms. </w:t>
      </w:r>
      <w:r w:rsidR="00C10DC9">
        <w:rPr>
          <w:rFonts w:ascii="Times New Roman" w:hAnsi="Times New Roman" w:cs="Times New Roman"/>
          <w:sz w:val="24"/>
          <w:szCs w:val="24"/>
        </w:rPr>
        <w:t xml:space="preserve">He very eloquently </w:t>
      </w:r>
      <w:r w:rsidR="00C10DC9">
        <w:rPr>
          <w:rFonts w:ascii="Times New Roman" w:hAnsi="Times New Roman" w:cs="Times New Roman"/>
          <w:sz w:val="24"/>
          <w:szCs w:val="24"/>
        </w:rPr>
        <w:lastRenderedPageBreak/>
        <w:t xml:space="preserve">describes eliminating corruption within NGOs is not an end, but a means to an end in achieving </w:t>
      </w:r>
      <w:r w:rsidR="00F044AC">
        <w:rPr>
          <w:rFonts w:ascii="Times New Roman" w:hAnsi="Times New Roman" w:cs="Times New Roman"/>
          <w:sz w:val="24"/>
          <w:szCs w:val="24"/>
        </w:rPr>
        <w:t xml:space="preserve">aid effectiveness. </w:t>
      </w:r>
      <w:r w:rsidR="00FC2AFC">
        <w:rPr>
          <w:rFonts w:ascii="Times New Roman" w:hAnsi="Times New Roman" w:cs="Times New Roman"/>
          <w:sz w:val="24"/>
          <w:szCs w:val="24"/>
        </w:rPr>
        <w:t xml:space="preserve"> </w:t>
      </w:r>
    </w:p>
    <w:p w14:paraId="1515618D" w14:textId="66070D76" w:rsidR="00F044AC" w:rsidRDefault="00F044AC" w:rsidP="00FC2AFC">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The author backs up his claims </w:t>
      </w:r>
      <w:r w:rsidR="000E1980">
        <w:rPr>
          <w:rFonts w:ascii="Times New Roman" w:hAnsi="Times New Roman" w:cs="Times New Roman"/>
          <w:sz w:val="24"/>
          <w:szCs w:val="24"/>
        </w:rPr>
        <w:t xml:space="preserve">by first defining corruption, describing the relationship between </w:t>
      </w:r>
      <w:r w:rsidR="00FC7DBC">
        <w:rPr>
          <w:rFonts w:ascii="Times New Roman" w:hAnsi="Times New Roman" w:cs="Times New Roman"/>
          <w:sz w:val="24"/>
          <w:szCs w:val="24"/>
        </w:rPr>
        <w:t>foreign aid and corruption and discussing means of controlling said corruption.</w:t>
      </w:r>
    </w:p>
    <w:p w14:paraId="379C4F6B" w14:textId="1A165115" w:rsidR="00FC7DBC" w:rsidRDefault="00FC7DBC" w:rsidP="00FC2AFC">
      <w:pPr>
        <w:spacing w:line="480" w:lineRule="auto"/>
        <w:ind w:left="720"/>
        <w:rPr>
          <w:rFonts w:ascii="Times New Roman" w:hAnsi="Times New Roman" w:cs="Times New Roman"/>
          <w:sz w:val="24"/>
          <w:szCs w:val="24"/>
        </w:rPr>
      </w:pPr>
      <w:r>
        <w:rPr>
          <w:rFonts w:ascii="Times New Roman" w:hAnsi="Times New Roman" w:cs="Times New Roman"/>
          <w:sz w:val="24"/>
          <w:szCs w:val="24"/>
        </w:rPr>
        <w:t>This source is very credible as the author is a very credentialed</w:t>
      </w:r>
      <w:r w:rsidR="00F31150">
        <w:rPr>
          <w:rFonts w:ascii="Times New Roman" w:hAnsi="Times New Roman" w:cs="Times New Roman"/>
          <w:sz w:val="24"/>
          <w:szCs w:val="24"/>
        </w:rPr>
        <w:t xml:space="preserve"> academic researcher that utilized almost two dozen sources in his research. </w:t>
      </w:r>
    </w:p>
    <w:p w14:paraId="65315191" w14:textId="4B068DDC" w:rsidR="00F31150" w:rsidRDefault="007817F4" w:rsidP="00FC2AFC">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I plan on using this source to illustrate that a huge part of combating the corruption that ultimately stands as a blockade to achieving actual international food aid </w:t>
      </w:r>
      <w:r w:rsidR="009924FD">
        <w:rPr>
          <w:rFonts w:ascii="Times New Roman" w:hAnsi="Times New Roman" w:cs="Times New Roman"/>
          <w:sz w:val="24"/>
          <w:szCs w:val="24"/>
        </w:rPr>
        <w:t xml:space="preserve">by holding the recipients of the aid accountable and demanding greater transparency in how the aid has been utilized. </w:t>
      </w:r>
    </w:p>
    <w:p w14:paraId="50885AF5" w14:textId="27F9E4D9" w:rsidR="00F31150" w:rsidRDefault="00736B14" w:rsidP="00FC2AFC">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Word count: 180 </w:t>
      </w:r>
    </w:p>
    <w:p w14:paraId="3943EA75" w14:textId="7D865E0C" w:rsidR="00F430AD" w:rsidRPr="00197337" w:rsidRDefault="00F430AD" w:rsidP="00A65184">
      <w:pPr>
        <w:spacing w:line="480" w:lineRule="auto"/>
        <w:rPr>
          <w:rFonts w:ascii="Times New Roman" w:hAnsi="Times New Roman" w:cs="Times New Roman"/>
          <w:sz w:val="24"/>
          <w:szCs w:val="24"/>
        </w:rPr>
      </w:pPr>
      <w:r>
        <w:rPr>
          <w:rFonts w:ascii="Times New Roman" w:hAnsi="Times New Roman" w:cs="Times New Roman"/>
          <w:sz w:val="24"/>
          <w:szCs w:val="24"/>
        </w:rPr>
        <w:tab/>
      </w:r>
    </w:p>
    <w:p w14:paraId="1AEFFA9F" w14:textId="77777777" w:rsidR="00ED6D86" w:rsidRDefault="00ED6D86" w:rsidP="00690880">
      <w:pPr>
        <w:spacing w:line="480" w:lineRule="auto"/>
        <w:rPr>
          <w:rFonts w:ascii="Times New Roman" w:hAnsi="Times New Roman" w:cs="Times New Roman"/>
          <w:sz w:val="24"/>
          <w:szCs w:val="24"/>
        </w:rPr>
      </w:pPr>
    </w:p>
    <w:p w14:paraId="4F4FAF46" w14:textId="3F03EE8A" w:rsidR="00DE14B7" w:rsidRPr="00964BBD" w:rsidRDefault="00DE14B7" w:rsidP="00690880">
      <w:pPr>
        <w:spacing w:line="480" w:lineRule="auto"/>
        <w:rPr>
          <w:rFonts w:ascii="Times New Roman" w:hAnsi="Times New Roman" w:cs="Times New Roman"/>
          <w:sz w:val="24"/>
          <w:szCs w:val="24"/>
        </w:rPr>
      </w:pPr>
      <w:r>
        <w:rPr>
          <w:rFonts w:ascii="Times New Roman" w:hAnsi="Times New Roman" w:cs="Times New Roman"/>
          <w:sz w:val="24"/>
          <w:szCs w:val="24"/>
        </w:rPr>
        <w:tab/>
      </w:r>
    </w:p>
    <w:p w14:paraId="2DC8B5A1" w14:textId="77777777" w:rsidR="00B75C2E" w:rsidRDefault="00B75C2E" w:rsidP="00B75C2E">
      <w:pPr>
        <w:spacing w:line="480" w:lineRule="auto"/>
        <w:ind w:left="720"/>
        <w:rPr>
          <w:rFonts w:ascii="Times New Roman" w:hAnsi="Times New Roman" w:cs="Times New Roman"/>
          <w:sz w:val="24"/>
          <w:szCs w:val="24"/>
        </w:rPr>
      </w:pPr>
    </w:p>
    <w:p w14:paraId="22A398DF" w14:textId="792C74AE" w:rsidR="00B75C2E" w:rsidRDefault="00B75C2E" w:rsidP="00FC2BEB">
      <w:pPr>
        <w:spacing w:line="480" w:lineRule="auto"/>
        <w:rPr>
          <w:rFonts w:ascii="Times New Roman" w:hAnsi="Times New Roman" w:cs="Times New Roman"/>
          <w:sz w:val="24"/>
          <w:szCs w:val="24"/>
        </w:rPr>
      </w:pPr>
      <w:r>
        <w:rPr>
          <w:rFonts w:ascii="Times New Roman" w:hAnsi="Times New Roman" w:cs="Times New Roman"/>
          <w:sz w:val="24"/>
          <w:szCs w:val="24"/>
        </w:rPr>
        <w:tab/>
      </w:r>
    </w:p>
    <w:p w14:paraId="74A17775" w14:textId="7170B551" w:rsidR="000B5DF4" w:rsidRPr="009D1D67" w:rsidRDefault="000B5DF4" w:rsidP="00FC2BEB">
      <w:pPr>
        <w:spacing w:line="480" w:lineRule="auto"/>
        <w:rPr>
          <w:rFonts w:ascii="Times New Roman" w:hAnsi="Times New Roman" w:cs="Times New Roman"/>
          <w:sz w:val="24"/>
          <w:szCs w:val="24"/>
        </w:rPr>
      </w:pPr>
      <w:r>
        <w:rPr>
          <w:rFonts w:ascii="Times New Roman" w:hAnsi="Times New Roman" w:cs="Times New Roman"/>
          <w:sz w:val="24"/>
          <w:szCs w:val="24"/>
        </w:rPr>
        <w:tab/>
      </w:r>
    </w:p>
    <w:p w14:paraId="15C451CC" w14:textId="77777777" w:rsidR="00BD7495" w:rsidRPr="00DE4AE4" w:rsidRDefault="00BD7495" w:rsidP="00BD7495">
      <w:pPr>
        <w:spacing w:line="480" w:lineRule="auto"/>
        <w:jc w:val="center"/>
        <w:rPr>
          <w:rFonts w:ascii="Times New Roman" w:hAnsi="Times New Roman" w:cs="Times New Roman"/>
          <w:sz w:val="24"/>
          <w:szCs w:val="24"/>
        </w:rPr>
      </w:pPr>
    </w:p>
    <w:p w14:paraId="6396FE0B" w14:textId="0B19D268" w:rsidR="008E02AC" w:rsidRDefault="008E02AC" w:rsidP="00F451E2">
      <w:pPr>
        <w:spacing w:line="480" w:lineRule="auto"/>
        <w:rPr>
          <w:rFonts w:ascii="Times New Roman" w:hAnsi="Times New Roman" w:cs="Times New Roman"/>
          <w:sz w:val="24"/>
          <w:szCs w:val="24"/>
        </w:rPr>
      </w:pPr>
      <w:r>
        <w:rPr>
          <w:rFonts w:ascii="Times New Roman" w:hAnsi="Times New Roman" w:cs="Times New Roman"/>
          <w:sz w:val="24"/>
          <w:szCs w:val="24"/>
        </w:rPr>
        <w:br/>
      </w:r>
    </w:p>
    <w:p w14:paraId="4434A8DB" w14:textId="333EBB57" w:rsidR="00921735" w:rsidRDefault="00921735" w:rsidP="00F451E2">
      <w:pPr>
        <w:spacing w:line="480" w:lineRule="auto"/>
        <w:rPr>
          <w:rFonts w:ascii="Times New Roman" w:hAnsi="Times New Roman" w:cs="Times New Roman"/>
          <w:sz w:val="24"/>
          <w:szCs w:val="24"/>
        </w:rPr>
      </w:pPr>
    </w:p>
    <w:p w14:paraId="08A5D406" w14:textId="5CC38E5E" w:rsidR="00921735" w:rsidRDefault="00921735" w:rsidP="00F451E2">
      <w:pPr>
        <w:spacing w:line="480" w:lineRule="auto"/>
        <w:rPr>
          <w:rFonts w:ascii="Times New Roman" w:hAnsi="Times New Roman" w:cs="Times New Roman"/>
          <w:sz w:val="24"/>
          <w:szCs w:val="24"/>
        </w:rPr>
      </w:pPr>
    </w:p>
    <w:p w14:paraId="5539A216" w14:textId="1F0BFC16" w:rsidR="00921735" w:rsidRDefault="00921735" w:rsidP="00F451E2">
      <w:pPr>
        <w:spacing w:line="480" w:lineRule="auto"/>
        <w:rPr>
          <w:rFonts w:ascii="Times New Roman" w:hAnsi="Times New Roman" w:cs="Times New Roman"/>
          <w:sz w:val="24"/>
          <w:szCs w:val="24"/>
        </w:rPr>
      </w:pPr>
    </w:p>
    <w:p w14:paraId="29D2A685" w14:textId="114AFD95" w:rsidR="00921735" w:rsidRDefault="00921735" w:rsidP="00F451E2">
      <w:pPr>
        <w:spacing w:line="480" w:lineRule="auto"/>
        <w:rPr>
          <w:rFonts w:ascii="Times New Roman" w:hAnsi="Times New Roman" w:cs="Times New Roman"/>
          <w:sz w:val="24"/>
          <w:szCs w:val="24"/>
        </w:rPr>
      </w:pPr>
    </w:p>
    <w:p w14:paraId="04EEF8A0" w14:textId="5EC4CE24" w:rsidR="00921735" w:rsidRDefault="00921735" w:rsidP="00F451E2">
      <w:pPr>
        <w:spacing w:line="480" w:lineRule="auto"/>
        <w:rPr>
          <w:rFonts w:ascii="Times New Roman" w:hAnsi="Times New Roman" w:cs="Times New Roman"/>
          <w:sz w:val="24"/>
          <w:szCs w:val="24"/>
        </w:rPr>
      </w:pPr>
    </w:p>
    <w:p w14:paraId="3F2527E0" w14:textId="0F778C54" w:rsidR="00921735" w:rsidRDefault="00921735" w:rsidP="00F451E2">
      <w:pPr>
        <w:spacing w:line="480" w:lineRule="auto"/>
        <w:rPr>
          <w:rFonts w:ascii="Times New Roman" w:hAnsi="Times New Roman" w:cs="Times New Roman"/>
          <w:sz w:val="24"/>
          <w:szCs w:val="24"/>
        </w:rPr>
      </w:pPr>
    </w:p>
    <w:p w14:paraId="784F1EB8" w14:textId="0E5A7F7E" w:rsidR="00921735" w:rsidRDefault="00921735" w:rsidP="00F451E2">
      <w:pPr>
        <w:spacing w:line="480" w:lineRule="auto"/>
        <w:rPr>
          <w:rFonts w:ascii="Times New Roman" w:hAnsi="Times New Roman" w:cs="Times New Roman"/>
          <w:sz w:val="24"/>
          <w:szCs w:val="24"/>
        </w:rPr>
      </w:pPr>
    </w:p>
    <w:p w14:paraId="40D9C7FC" w14:textId="7DD9E5C3" w:rsidR="00921735" w:rsidRDefault="00921735" w:rsidP="00F451E2">
      <w:pPr>
        <w:spacing w:line="480" w:lineRule="auto"/>
        <w:rPr>
          <w:rFonts w:ascii="Times New Roman" w:hAnsi="Times New Roman" w:cs="Times New Roman"/>
          <w:sz w:val="24"/>
          <w:szCs w:val="24"/>
        </w:rPr>
      </w:pPr>
    </w:p>
    <w:p w14:paraId="2B50542A" w14:textId="43B99F82" w:rsidR="00921735" w:rsidRDefault="00921735" w:rsidP="00F451E2">
      <w:pPr>
        <w:spacing w:line="480" w:lineRule="auto"/>
        <w:rPr>
          <w:rFonts w:ascii="Times New Roman" w:hAnsi="Times New Roman" w:cs="Times New Roman"/>
          <w:sz w:val="24"/>
          <w:szCs w:val="24"/>
        </w:rPr>
      </w:pPr>
    </w:p>
    <w:p w14:paraId="4329064F" w14:textId="17E3D480" w:rsidR="00921735" w:rsidRDefault="00921735" w:rsidP="00F451E2">
      <w:pPr>
        <w:spacing w:line="480" w:lineRule="auto"/>
        <w:rPr>
          <w:rFonts w:ascii="Times New Roman" w:hAnsi="Times New Roman" w:cs="Times New Roman"/>
          <w:sz w:val="24"/>
          <w:szCs w:val="24"/>
        </w:rPr>
      </w:pPr>
    </w:p>
    <w:p w14:paraId="1A5BF723" w14:textId="5524BBE0" w:rsidR="00921735" w:rsidRDefault="00921735" w:rsidP="00F451E2">
      <w:pPr>
        <w:spacing w:line="480" w:lineRule="auto"/>
        <w:rPr>
          <w:rFonts w:ascii="Times New Roman" w:hAnsi="Times New Roman" w:cs="Times New Roman"/>
          <w:sz w:val="24"/>
          <w:szCs w:val="24"/>
        </w:rPr>
      </w:pPr>
    </w:p>
    <w:p w14:paraId="7D48691F" w14:textId="5DF5C7EA" w:rsidR="00921735" w:rsidRDefault="00921735" w:rsidP="00F451E2">
      <w:pPr>
        <w:spacing w:line="480" w:lineRule="auto"/>
        <w:rPr>
          <w:rFonts w:ascii="Times New Roman" w:hAnsi="Times New Roman" w:cs="Times New Roman"/>
          <w:sz w:val="24"/>
          <w:szCs w:val="24"/>
        </w:rPr>
      </w:pPr>
    </w:p>
    <w:p w14:paraId="39034D60" w14:textId="4EBC2EE5" w:rsidR="00921735" w:rsidRDefault="00921735" w:rsidP="00F451E2">
      <w:pPr>
        <w:spacing w:line="480" w:lineRule="auto"/>
        <w:rPr>
          <w:rFonts w:ascii="Times New Roman" w:hAnsi="Times New Roman" w:cs="Times New Roman"/>
          <w:sz w:val="24"/>
          <w:szCs w:val="24"/>
        </w:rPr>
      </w:pPr>
    </w:p>
    <w:p w14:paraId="245FEAEC" w14:textId="0EC43083" w:rsidR="00921735" w:rsidRDefault="00921735" w:rsidP="00F451E2">
      <w:pPr>
        <w:spacing w:line="480" w:lineRule="auto"/>
        <w:rPr>
          <w:rFonts w:ascii="Times New Roman" w:hAnsi="Times New Roman" w:cs="Times New Roman"/>
          <w:sz w:val="24"/>
          <w:szCs w:val="24"/>
        </w:rPr>
      </w:pPr>
    </w:p>
    <w:p w14:paraId="1785BDBA" w14:textId="00CC3B87" w:rsidR="00921735" w:rsidRDefault="00921735" w:rsidP="00F451E2">
      <w:pPr>
        <w:spacing w:line="480" w:lineRule="auto"/>
        <w:rPr>
          <w:rFonts w:ascii="Times New Roman" w:hAnsi="Times New Roman" w:cs="Times New Roman"/>
          <w:sz w:val="24"/>
          <w:szCs w:val="24"/>
        </w:rPr>
      </w:pPr>
    </w:p>
    <w:p w14:paraId="36144AF0" w14:textId="438BA910" w:rsidR="00921735" w:rsidRDefault="00921735" w:rsidP="00F451E2">
      <w:pPr>
        <w:spacing w:line="480" w:lineRule="auto"/>
        <w:rPr>
          <w:rFonts w:ascii="Times New Roman" w:hAnsi="Times New Roman" w:cs="Times New Roman"/>
          <w:sz w:val="24"/>
          <w:szCs w:val="24"/>
        </w:rPr>
      </w:pPr>
    </w:p>
    <w:p w14:paraId="5FE1A1E1" w14:textId="6E0C111F" w:rsidR="00921735" w:rsidRDefault="00921735" w:rsidP="00F451E2">
      <w:pPr>
        <w:spacing w:line="480" w:lineRule="auto"/>
        <w:rPr>
          <w:rFonts w:ascii="Times New Roman" w:hAnsi="Times New Roman" w:cs="Times New Roman"/>
          <w:sz w:val="24"/>
          <w:szCs w:val="24"/>
        </w:rPr>
      </w:pPr>
    </w:p>
    <w:p w14:paraId="5FF9D10A" w14:textId="0DD5535D" w:rsidR="00921735" w:rsidRDefault="00921735" w:rsidP="00F451E2">
      <w:pPr>
        <w:spacing w:line="480" w:lineRule="auto"/>
        <w:rPr>
          <w:rFonts w:ascii="Times New Roman" w:hAnsi="Times New Roman" w:cs="Times New Roman"/>
          <w:sz w:val="24"/>
          <w:szCs w:val="24"/>
        </w:rPr>
      </w:pPr>
    </w:p>
    <w:p w14:paraId="4BEBCB62" w14:textId="2FE65C13" w:rsidR="00921735" w:rsidRDefault="00921735" w:rsidP="00F451E2">
      <w:pPr>
        <w:spacing w:line="480" w:lineRule="auto"/>
        <w:rPr>
          <w:rFonts w:ascii="Times New Roman" w:hAnsi="Times New Roman" w:cs="Times New Roman"/>
          <w:sz w:val="24"/>
          <w:szCs w:val="24"/>
        </w:rPr>
      </w:pPr>
    </w:p>
    <w:p w14:paraId="336706D7" w14:textId="127E39F4" w:rsidR="00921735" w:rsidRDefault="00921735" w:rsidP="00F451E2">
      <w:pPr>
        <w:spacing w:line="480" w:lineRule="auto"/>
        <w:rPr>
          <w:rFonts w:ascii="Times New Roman" w:hAnsi="Times New Roman" w:cs="Times New Roman"/>
          <w:sz w:val="24"/>
          <w:szCs w:val="24"/>
        </w:rPr>
      </w:pPr>
    </w:p>
    <w:p w14:paraId="0F8202EF" w14:textId="09B754A2" w:rsidR="00921735" w:rsidRDefault="00921735" w:rsidP="00F451E2">
      <w:pPr>
        <w:spacing w:line="480" w:lineRule="auto"/>
        <w:rPr>
          <w:rFonts w:ascii="Times New Roman" w:hAnsi="Times New Roman" w:cs="Times New Roman"/>
          <w:sz w:val="24"/>
          <w:szCs w:val="24"/>
        </w:rPr>
      </w:pPr>
    </w:p>
    <w:p w14:paraId="59367B1B" w14:textId="1A1D93C0" w:rsidR="00921735" w:rsidRDefault="00921735" w:rsidP="00F451E2">
      <w:pPr>
        <w:spacing w:line="480" w:lineRule="auto"/>
        <w:rPr>
          <w:rFonts w:ascii="Times New Roman" w:hAnsi="Times New Roman" w:cs="Times New Roman"/>
          <w:sz w:val="24"/>
          <w:szCs w:val="24"/>
        </w:rPr>
      </w:pPr>
    </w:p>
    <w:p w14:paraId="7BB9F786" w14:textId="2859DA86" w:rsidR="00921735" w:rsidRDefault="00921735" w:rsidP="00F451E2">
      <w:pPr>
        <w:spacing w:line="480" w:lineRule="auto"/>
        <w:rPr>
          <w:rFonts w:ascii="Times New Roman" w:hAnsi="Times New Roman" w:cs="Times New Roman"/>
          <w:sz w:val="24"/>
          <w:szCs w:val="24"/>
        </w:rPr>
      </w:pPr>
    </w:p>
    <w:p w14:paraId="1A21107D" w14:textId="77777777" w:rsidR="00921735" w:rsidRPr="00F451E2" w:rsidRDefault="00921735" w:rsidP="00F451E2">
      <w:pPr>
        <w:spacing w:line="480" w:lineRule="auto"/>
        <w:rPr>
          <w:rFonts w:ascii="Times New Roman" w:hAnsi="Times New Roman" w:cs="Times New Roman"/>
          <w:sz w:val="24"/>
          <w:szCs w:val="24"/>
        </w:rPr>
      </w:pPr>
    </w:p>
    <w:sectPr w:rsidR="00921735" w:rsidRPr="00F451E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DFD190" w14:textId="77777777" w:rsidR="00234033" w:rsidRDefault="00234033" w:rsidP="00234033">
      <w:pPr>
        <w:spacing w:after="0" w:line="240" w:lineRule="auto"/>
      </w:pPr>
      <w:r>
        <w:separator/>
      </w:r>
    </w:p>
  </w:endnote>
  <w:endnote w:type="continuationSeparator" w:id="0">
    <w:p w14:paraId="76086B9E" w14:textId="77777777" w:rsidR="00234033" w:rsidRDefault="00234033" w:rsidP="002340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91DDEE" w14:textId="77777777" w:rsidR="00234033" w:rsidRDefault="00234033" w:rsidP="00234033">
      <w:pPr>
        <w:spacing w:after="0" w:line="240" w:lineRule="auto"/>
      </w:pPr>
      <w:r>
        <w:separator/>
      </w:r>
    </w:p>
  </w:footnote>
  <w:footnote w:type="continuationSeparator" w:id="0">
    <w:p w14:paraId="65CA21F9" w14:textId="77777777" w:rsidR="00234033" w:rsidRDefault="00234033" w:rsidP="002340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4610796"/>
      <w:docPartObj>
        <w:docPartGallery w:val="Page Numbers (Top of Page)"/>
        <w:docPartUnique/>
      </w:docPartObj>
    </w:sdtPr>
    <w:sdtEndPr>
      <w:rPr>
        <w:noProof/>
      </w:rPr>
    </w:sdtEndPr>
    <w:sdtContent>
      <w:p w14:paraId="30748002" w14:textId="0865117F" w:rsidR="00234033" w:rsidRDefault="00234033" w:rsidP="00AD747B">
        <w:pPr>
          <w:pStyle w:val="Header"/>
          <w:jc w:val="right"/>
          <w:rPr>
            <w:noProof/>
          </w:rPr>
        </w:pPr>
        <w:r>
          <w:fldChar w:fldCharType="begin"/>
        </w:r>
        <w:r>
          <w:instrText xml:space="preserve"> PAGE   \* MERGEFORMAT </w:instrText>
        </w:r>
        <w:r>
          <w:fldChar w:fldCharType="separate"/>
        </w:r>
        <w:r>
          <w:rPr>
            <w:noProof/>
          </w:rPr>
          <w:t>2</w:t>
        </w:r>
        <w:r>
          <w:rPr>
            <w:noProof/>
          </w:rPr>
          <w:fldChar w:fldCharType="end"/>
        </w:r>
        <w:r w:rsidR="00AD747B">
          <w:rPr>
            <w:noProof/>
          </w:rPr>
          <w:t xml:space="preserve"> Chisholm</w:t>
        </w:r>
      </w:p>
    </w:sdtContent>
  </w:sdt>
  <w:p w14:paraId="706DD673" w14:textId="77777777" w:rsidR="00234033" w:rsidRDefault="0023403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3AC"/>
    <w:rsid w:val="00006C2B"/>
    <w:rsid w:val="000B5DF4"/>
    <w:rsid w:val="000E1980"/>
    <w:rsid w:val="000E7FC2"/>
    <w:rsid w:val="001239D9"/>
    <w:rsid w:val="001526E5"/>
    <w:rsid w:val="001567D8"/>
    <w:rsid w:val="001830BB"/>
    <w:rsid w:val="00197337"/>
    <w:rsid w:val="001A54BB"/>
    <w:rsid w:val="001B63C3"/>
    <w:rsid w:val="001D4A8A"/>
    <w:rsid w:val="001E5D83"/>
    <w:rsid w:val="00201A08"/>
    <w:rsid w:val="00210C4A"/>
    <w:rsid w:val="00234033"/>
    <w:rsid w:val="00234397"/>
    <w:rsid w:val="00297EF5"/>
    <w:rsid w:val="002D629B"/>
    <w:rsid w:val="0032267C"/>
    <w:rsid w:val="0033005C"/>
    <w:rsid w:val="003503F6"/>
    <w:rsid w:val="0035797D"/>
    <w:rsid w:val="0037468D"/>
    <w:rsid w:val="003902CB"/>
    <w:rsid w:val="003F2364"/>
    <w:rsid w:val="00401CA7"/>
    <w:rsid w:val="004204F1"/>
    <w:rsid w:val="004213AC"/>
    <w:rsid w:val="00445088"/>
    <w:rsid w:val="00462E31"/>
    <w:rsid w:val="004A05B1"/>
    <w:rsid w:val="004B03EC"/>
    <w:rsid w:val="00527C03"/>
    <w:rsid w:val="006157D3"/>
    <w:rsid w:val="00690880"/>
    <w:rsid w:val="00736B14"/>
    <w:rsid w:val="00767F1A"/>
    <w:rsid w:val="007817F4"/>
    <w:rsid w:val="007D18E3"/>
    <w:rsid w:val="007D47E4"/>
    <w:rsid w:val="00802D0A"/>
    <w:rsid w:val="008D4A2A"/>
    <w:rsid w:val="008E02AC"/>
    <w:rsid w:val="00921735"/>
    <w:rsid w:val="00924069"/>
    <w:rsid w:val="00930DDF"/>
    <w:rsid w:val="00964BBD"/>
    <w:rsid w:val="00990109"/>
    <w:rsid w:val="009924FD"/>
    <w:rsid w:val="009D1D67"/>
    <w:rsid w:val="009D379C"/>
    <w:rsid w:val="00A040DB"/>
    <w:rsid w:val="00A1704B"/>
    <w:rsid w:val="00A30020"/>
    <w:rsid w:val="00A3630B"/>
    <w:rsid w:val="00A36F7D"/>
    <w:rsid w:val="00A43CF4"/>
    <w:rsid w:val="00A65184"/>
    <w:rsid w:val="00AD747B"/>
    <w:rsid w:val="00AF1EF9"/>
    <w:rsid w:val="00B25509"/>
    <w:rsid w:val="00B75C2E"/>
    <w:rsid w:val="00B855EB"/>
    <w:rsid w:val="00B96F9F"/>
    <w:rsid w:val="00BD7495"/>
    <w:rsid w:val="00C0443F"/>
    <w:rsid w:val="00C10DC9"/>
    <w:rsid w:val="00C13EE6"/>
    <w:rsid w:val="00C2500B"/>
    <w:rsid w:val="00C8230E"/>
    <w:rsid w:val="00C85E8D"/>
    <w:rsid w:val="00CF7679"/>
    <w:rsid w:val="00D5374D"/>
    <w:rsid w:val="00D9366D"/>
    <w:rsid w:val="00DB32A9"/>
    <w:rsid w:val="00DC4C9C"/>
    <w:rsid w:val="00DE14B7"/>
    <w:rsid w:val="00DE4AE4"/>
    <w:rsid w:val="00DE5F1E"/>
    <w:rsid w:val="00EB6BC3"/>
    <w:rsid w:val="00EC64CB"/>
    <w:rsid w:val="00ED6D86"/>
    <w:rsid w:val="00EF6AEF"/>
    <w:rsid w:val="00F0076D"/>
    <w:rsid w:val="00F044AC"/>
    <w:rsid w:val="00F062C1"/>
    <w:rsid w:val="00F13D0C"/>
    <w:rsid w:val="00F144EA"/>
    <w:rsid w:val="00F31150"/>
    <w:rsid w:val="00F33756"/>
    <w:rsid w:val="00F430AD"/>
    <w:rsid w:val="00F451E2"/>
    <w:rsid w:val="00FC2AFC"/>
    <w:rsid w:val="00FC2BEB"/>
    <w:rsid w:val="00FC7DBC"/>
    <w:rsid w:val="00FE56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F5663"/>
  <w15:chartTrackingRefBased/>
  <w15:docId w15:val="{98A9976C-1504-4AA6-865E-3D4FC923E8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0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033"/>
  </w:style>
  <w:style w:type="paragraph" w:styleId="Footer">
    <w:name w:val="footer"/>
    <w:basedOn w:val="Normal"/>
    <w:link w:val="FooterChar"/>
    <w:uiPriority w:val="99"/>
    <w:unhideWhenUsed/>
    <w:rsid w:val="002340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0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150</TotalTime>
  <Pages>6</Pages>
  <Words>758</Words>
  <Characters>4326</Characters>
  <Application>Microsoft Office Word</Application>
  <DocSecurity>0</DocSecurity>
  <Lines>36</Lines>
  <Paragraphs>10</Paragraphs>
  <ScaleCrop>false</ScaleCrop>
  <Company/>
  <LinksUpToDate>false</LinksUpToDate>
  <CharactersWithSpaces>5074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Chisholm</dc:creator>
  <cp:keywords/>
  <dc:description/>
  <cp:lastModifiedBy>Samuel Chisholm</cp:lastModifiedBy>
  <cp:revision>95</cp:revision>
  <dcterms:created xsi:type="dcterms:W3CDTF">2021-10-08T13:42:00Z</dcterms:created>
  <dcterms:modified xsi:type="dcterms:W3CDTF">2021-10-09T16:27:00Z</dcterms:modified>
</cp:coreProperties>
</file>